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DC61A3" w:rsidP="00440FE3">
      <w:pPr>
        <w:rPr>
          <w:rFonts w:asciiTheme="minorHAnsi" w:hAnsiTheme="minorHAnsi"/>
          <w:b/>
          <w:sz w:val="28"/>
          <w:szCs w:val="28"/>
        </w:rPr>
      </w:pPr>
      <w:r w:rsidRPr="00DC61A3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96.75pt;z-index:251660288" adj="754,16856">
            <v:textbox style="mso-next-textbox:#_x0000_s1057" inset=".5mm,.3mm,.5mm,.3mm">
              <w:txbxContent>
                <w:p w:rsidR="00D559B0" w:rsidRPr="00B42771" w:rsidRDefault="00D559B0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9222B4">
        <w:rPr>
          <w:rFonts w:asciiTheme="minorHAnsi" w:hAnsiTheme="minorHAnsi"/>
          <w:b/>
          <w:sz w:val="28"/>
          <w:szCs w:val="28"/>
        </w:rPr>
        <w:t>COLLIER MICA BLINDE ETANCHE</w:t>
      </w:r>
      <w:r w:rsidR="00440FE3" w:rsidRPr="00B42771">
        <w:rPr>
          <w:rFonts w:asciiTheme="minorHAnsi" w:hAnsiTheme="minorHAnsi"/>
          <w:b/>
          <w:sz w:val="28"/>
          <w:szCs w:val="28"/>
        </w:rPr>
        <w:t>»</w:t>
      </w:r>
    </w:p>
    <w:p w:rsidR="00440FE3" w:rsidRDefault="00440FE3" w:rsidP="00440FE3">
      <w:pPr>
        <w:rPr>
          <w:rFonts w:asciiTheme="minorHAnsi" w:hAnsiTheme="minorHAnsi"/>
          <w:b/>
          <w:sz w:val="28"/>
          <w:szCs w:val="28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B52B2B" w:rsidRDefault="00440FE3" w:rsidP="00440FE3">
      <w:pPr>
        <w:rPr>
          <w:rFonts w:asciiTheme="minorHAnsi" w:hAnsiTheme="minorHAnsi"/>
          <w:sz w:val="16"/>
        </w:rPr>
      </w:pPr>
    </w:p>
    <w:p w:rsidR="00440FE3" w:rsidRDefault="00440FE3" w:rsidP="004F0EA9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440FE3" w:rsidRPr="00D559B0" w:rsidRDefault="00487F55" w:rsidP="00865B02">
      <w:pPr>
        <w:rPr>
          <w:rFonts w:asciiTheme="minorHAnsi" w:hAnsiTheme="minorHAnsi"/>
          <w:sz w:val="16"/>
        </w:rPr>
      </w:pPr>
      <w:r w:rsidRPr="00D559B0">
        <w:rPr>
          <w:rFonts w:asciiTheme="minorHAnsi" w:hAnsiTheme="minorHAnsi"/>
          <w:noProof/>
          <w:sz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29210</wp:posOffset>
            </wp:positionV>
            <wp:extent cx="1728470" cy="1343025"/>
            <wp:effectExtent l="19050" t="0" r="5080" b="0"/>
            <wp:wrapNone/>
            <wp:docPr id="5" name="Image 2" descr="Collier mica blindé à profil étanche in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ier mica blindé à profil étanche ino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847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59B0">
        <w:rPr>
          <w:rFonts w:asciiTheme="minorHAnsi" w:hAnsiTheme="minorHAnsi"/>
          <w:noProof/>
          <w:sz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67310</wp:posOffset>
            </wp:positionV>
            <wp:extent cx="1800225" cy="1295400"/>
            <wp:effectExtent l="19050" t="0" r="9525" b="0"/>
            <wp:wrapNone/>
            <wp:docPr id="1" name="Image 0" descr="Collier mica blindé à profil étan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ier mica blindé à profil étanch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9"/>
        <w:gridCol w:w="4782"/>
      </w:tblGrid>
      <w:tr w:rsidR="009222B4" w:rsidTr="009222B4">
        <w:tc>
          <w:tcPr>
            <w:tcW w:w="6589" w:type="dxa"/>
          </w:tcPr>
          <w:p w:rsidR="009222B4" w:rsidRPr="009222B4" w:rsidRDefault="009222B4" w:rsidP="009222B4">
            <w:pPr>
              <w:rPr>
                <w:rFonts w:asciiTheme="minorHAnsi" w:hAnsiTheme="minorHAnsi"/>
              </w:rPr>
            </w:pPr>
            <w:r w:rsidRPr="009222B4">
              <w:rPr>
                <w:rFonts w:asciiTheme="minorHAnsi" w:hAnsiTheme="minorHAnsi"/>
              </w:rPr>
              <w:t>Profilé en laiton ou inox</w:t>
            </w:r>
          </w:p>
          <w:p w:rsidR="009222B4" w:rsidRPr="009222B4" w:rsidRDefault="009222B4" w:rsidP="009222B4">
            <w:pPr>
              <w:rPr>
                <w:rFonts w:asciiTheme="minorHAnsi" w:hAnsiTheme="minorHAnsi"/>
              </w:rPr>
            </w:pPr>
            <w:r w:rsidRPr="009222B4">
              <w:rPr>
                <w:rFonts w:asciiTheme="minorHAnsi" w:hAnsiTheme="minorHAnsi"/>
              </w:rPr>
              <w:t>Ø : 25 à 100 mm - Hauteur : 20 à 80 mm</w:t>
            </w:r>
          </w:p>
          <w:p w:rsidR="009222B4" w:rsidRPr="009222B4" w:rsidRDefault="009222B4" w:rsidP="009222B4">
            <w:pPr>
              <w:rPr>
                <w:rFonts w:asciiTheme="minorHAnsi" w:hAnsiTheme="minorHAnsi"/>
              </w:rPr>
            </w:pPr>
            <w:r w:rsidRPr="009222B4">
              <w:rPr>
                <w:rFonts w:asciiTheme="minorHAnsi" w:hAnsiTheme="minorHAnsi"/>
              </w:rPr>
              <w:t>Puissance : 65 à 970 W, 230 V monophasé</w:t>
            </w:r>
          </w:p>
          <w:p w:rsidR="009222B4" w:rsidRPr="009222B4" w:rsidRDefault="009222B4" w:rsidP="009222B4">
            <w:pPr>
              <w:rPr>
                <w:rFonts w:asciiTheme="minorHAnsi" w:hAnsiTheme="minorHAnsi"/>
              </w:rPr>
            </w:pPr>
            <w:r w:rsidRPr="009222B4">
              <w:rPr>
                <w:rFonts w:asciiTheme="minorHAnsi" w:hAnsiTheme="minorHAnsi"/>
              </w:rPr>
              <w:t xml:space="preserve">Charge maximum sur le corps du collier : 6.5 W/cm² </w:t>
            </w:r>
          </w:p>
          <w:p w:rsidR="009222B4" w:rsidRPr="009222B4" w:rsidRDefault="009222B4" w:rsidP="009222B4">
            <w:pPr>
              <w:rPr>
                <w:rFonts w:asciiTheme="minorHAnsi" w:hAnsiTheme="minorHAnsi"/>
              </w:rPr>
            </w:pPr>
            <w:r w:rsidRPr="009222B4">
              <w:rPr>
                <w:rFonts w:asciiTheme="minorHAnsi" w:hAnsiTheme="minorHAnsi"/>
              </w:rPr>
              <w:t>Température maximum sur le corps du collier : 340°C</w:t>
            </w:r>
          </w:p>
          <w:p w:rsidR="009222B4" w:rsidRPr="009222B4" w:rsidRDefault="009222B4" w:rsidP="009222B4">
            <w:pPr>
              <w:rPr>
                <w:rFonts w:asciiTheme="minorHAnsi" w:hAnsiTheme="minorHAnsi"/>
              </w:rPr>
            </w:pPr>
            <w:r w:rsidRPr="009222B4">
              <w:rPr>
                <w:rFonts w:asciiTheme="minorHAnsi" w:hAnsiTheme="minorHAnsi"/>
              </w:rPr>
              <w:t>Technologie étanche, hors terminaison de la connectique</w:t>
            </w:r>
          </w:p>
          <w:p w:rsidR="009222B4" w:rsidRPr="00487F55" w:rsidRDefault="009222B4" w:rsidP="00487F55">
            <w:pPr>
              <w:rPr>
                <w:rFonts w:asciiTheme="minorHAnsi" w:hAnsiTheme="minorHAnsi"/>
              </w:rPr>
            </w:pPr>
            <w:r w:rsidRPr="009222B4">
              <w:rPr>
                <w:rFonts w:asciiTheme="minorHAnsi" w:hAnsiTheme="minorHAnsi"/>
              </w:rPr>
              <w:t>Isolation électrique par mica</w:t>
            </w:r>
          </w:p>
        </w:tc>
        <w:tc>
          <w:tcPr>
            <w:tcW w:w="4782" w:type="dxa"/>
          </w:tcPr>
          <w:p w:rsidR="009222B4" w:rsidRDefault="009222B4" w:rsidP="009222B4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487F55" w:rsidRPr="009222B4" w:rsidRDefault="00487F55" w:rsidP="00487F55">
      <w:pPr>
        <w:rPr>
          <w:rFonts w:asciiTheme="minorHAnsi" w:hAnsiTheme="minorHAnsi"/>
        </w:rPr>
      </w:pPr>
      <w:r w:rsidRPr="009222B4">
        <w:rPr>
          <w:rFonts w:asciiTheme="minorHAnsi" w:hAnsiTheme="minorHAnsi"/>
        </w:rPr>
        <w:t xml:space="preserve">Connectique : fils âme nickel, isolés soie de verre siliconée + fil de masse; protégés par une tresse en acier galvanisé, plus capot </w:t>
      </w:r>
    </w:p>
    <w:p w:rsidR="00487F55" w:rsidRPr="009222B4" w:rsidRDefault="00487F55" w:rsidP="00487F55">
      <w:pPr>
        <w:rPr>
          <w:rFonts w:asciiTheme="minorHAnsi" w:hAnsiTheme="minorHAnsi"/>
        </w:rPr>
      </w:pPr>
      <w:r w:rsidRPr="009222B4">
        <w:rPr>
          <w:rFonts w:asciiTheme="minorHAnsi" w:hAnsiTheme="minorHAnsi"/>
        </w:rPr>
        <w:t xml:space="preserve">Serrage par équerre, vis BTR M4 et écrous carrés </w:t>
      </w:r>
      <w:proofErr w:type="spellStart"/>
      <w:r w:rsidRPr="009222B4">
        <w:rPr>
          <w:rFonts w:asciiTheme="minorHAnsi" w:hAnsiTheme="minorHAnsi"/>
        </w:rPr>
        <w:t>antirotation</w:t>
      </w:r>
      <w:proofErr w:type="spellEnd"/>
      <w:r w:rsidRPr="009222B4">
        <w:rPr>
          <w:rFonts w:asciiTheme="minorHAnsi" w:hAnsiTheme="minorHAnsi"/>
        </w:rPr>
        <w:t xml:space="preserve">. </w:t>
      </w:r>
    </w:p>
    <w:p w:rsidR="00487F55" w:rsidRPr="009222B4" w:rsidRDefault="00487F55" w:rsidP="00487F55">
      <w:pPr>
        <w:rPr>
          <w:rFonts w:asciiTheme="minorHAnsi" w:hAnsiTheme="minorHAnsi"/>
        </w:rPr>
      </w:pPr>
      <w:r w:rsidRPr="009222B4">
        <w:rPr>
          <w:rFonts w:asciiTheme="minorHAnsi" w:hAnsiTheme="minorHAnsi"/>
        </w:rPr>
        <w:t>Option : thermocouple J isolé de la masse</w:t>
      </w:r>
    </w:p>
    <w:p w:rsidR="00D559B0" w:rsidRPr="00D559B0" w:rsidRDefault="00D559B0" w:rsidP="00D559B0">
      <w:pPr>
        <w:rPr>
          <w:rFonts w:asciiTheme="minorHAnsi" w:hAnsiTheme="minorHAnsi"/>
          <w:sz w:val="16"/>
        </w:rPr>
      </w:pPr>
    </w:p>
    <w:p w:rsidR="00D559B0" w:rsidRPr="00711102" w:rsidRDefault="00D559B0" w:rsidP="00D559B0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3917094"/>
          <w:placeholder>
            <w:docPart w:val="BF0EE61157C2464991009529F7D80E5D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3917095"/>
          <w:placeholder>
            <w:docPart w:val="7B97923D23E84B22BDD333404785505D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3917096"/>
          <w:placeholder>
            <w:docPart w:val="249B0F82A5374A0892407100FF83F607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W/cm² 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D559B0" w:rsidRDefault="00D559B0" w:rsidP="00D559B0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alias w:val="°C"/>
          <w:tag w:val="°C"/>
          <w:id w:val="23917097"/>
          <w:placeholder>
            <w:docPart w:val="6A525B088C2B4B33B85B00C1D8733E2B"/>
          </w:placeholder>
          <w:showingPlcHdr/>
        </w:sdtPr>
        <w:sdtContent>
          <w:r w:rsidRPr="00AC63A3">
            <w:rPr>
              <w:rFonts w:asciiTheme="minorHAnsi" w:hAnsiTheme="minorHAnsi"/>
              <w:szCs w:val="22"/>
              <w:shd w:val="clear" w:color="auto" w:fill="EAF1DD" w:themeFill="accent3" w:themeFillTint="33"/>
            </w:rPr>
            <w:t xml:space="preserve"> </w:t>
          </w:r>
          <w:r w:rsidRPr="00AC63A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°C </w:t>
          </w:r>
        </w:sdtContent>
      </w:sdt>
      <w:r w:rsidRPr="00711102">
        <w:rPr>
          <w:rFonts w:asciiTheme="minorHAnsi" w:hAnsiTheme="minorHAnsi"/>
          <w:szCs w:val="22"/>
        </w:rPr>
        <w:t xml:space="preserve">  utilisation :</w:t>
      </w:r>
      <w:r w:rsidRPr="00AC63A3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id w:val="27374130"/>
          <w:placeholder>
            <w:docPart w:val="60ECFBC595A647589944711DAD60BFD5"/>
          </w:placeholder>
          <w:showingPlcHdr/>
          <w:dropDownList>
            <w:listItem w:value="Choisissez un élément."/>
            <w:listItem w:displayText="Convection naturelle" w:value="Convection naturelle"/>
            <w:listItem w:displayText="Ventilée" w:value="Ventilée"/>
          </w:dropDownList>
        </w:sdtPr>
        <w:sdtContent>
          <w:r w:rsidRPr="00AC63A3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</w:t>
      </w:r>
    </w:p>
    <w:p w:rsidR="00D559B0" w:rsidRPr="00D559B0" w:rsidRDefault="00D559B0" w:rsidP="00865B02">
      <w:pPr>
        <w:rPr>
          <w:rFonts w:asciiTheme="minorHAnsi" w:hAnsiTheme="minorHAnsi"/>
          <w:sz w:val="16"/>
        </w:rPr>
      </w:pPr>
    </w:p>
    <w:p w:rsidR="008A0772" w:rsidRDefault="008A0772" w:rsidP="00865B02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Dimension : </w:t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  <w:t>Orientation de la connexion</w:t>
      </w:r>
    </w:p>
    <w:p w:rsidR="008A0772" w:rsidRPr="008A0772" w:rsidRDefault="008A0772" w:rsidP="00865B02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noProof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5568315</wp:posOffset>
            </wp:positionH>
            <wp:positionV relativeFrom="paragraph">
              <wp:posOffset>3810</wp:posOffset>
            </wp:positionV>
            <wp:extent cx="1080135" cy="781050"/>
            <wp:effectExtent l="19050" t="0" r="5715" b="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Cs w:val="22"/>
        </w:rPr>
        <w:t xml:space="preserve">    </w:t>
      </w:r>
      <w:r w:rsidRPr="008A0772">
        <w:rPr>
          <w:rFonts w:asciiTheme="minorHAnsi" w:hAnsiTheme="minorHAnsi"/>
          <w:szCs w:val="22"/>
        </w:rPr>
        <w:t>Ø intérieur</w:t>
      </w:r>
      <w:r>
        <w:rPr>
          <w:rFonts w:asciiTheme="minorHAnsi" w:hAnsiTheme="minorHAnsi"/>
          <w:b/>
          <w:szCs w:val="22"/>
        </w:rPr>
        <w:t xml:space="preserve"> :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id w:val="32992331"/>
          <w:placeholder>
            <w:docPart w:val="26480405E09E4345A7A802603471AD6E"/>
          </w:placeholder>
          <w:showingPlcHdr/>
        </w:sdtPr>
        <w:sdtContent>
          <w:r w:rsidRPr="00AC63A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  <w:shd w:val="clear" w:color="auto" w:fill="EAF1DD" w:themeFill="accent3" w:themeFillTint="33"/>
        </w:rPr>
        <w:t xml:space="preserve"> </w:t>
      </w:r>
      <w:r>
        <w:rPr>
          <w:rFonts w:asciiTheme="minorHAnsi" w:hAnsiTheme="minorHAnsi"/>
          <w:b/>
          <w:szCs w:val="22"/>
        </w:rPr>
        <w:t xml:space="preserve">  - </w:t>
      </w:r>
      <w:r w:rsidRPr="008A0772">
        <w:rPr>
          <w:rFonts w:asciiTheme="minorHAnsi" w:hAnsiTheme="minorHAnsi"/>
          <w:szCs w:val="22"/>
        </w:rPr>
        <w:t>Hauteur</w:t>
      </w:r>
      <w:r>
        <w:rPr>
          <w:rFonts w:asciiTheme="minorHAnsi" w:hAnsiTheme="minorHAnsi"/>
          <w:b/>
          <w:szCs w:val="22"/>
        </w:rPr>
        <w:t xml:space="preserve"> :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id w:val="26558899"/>
          <w:placeholder>
            <w:docPart w:val="3E3ADB1AED0D47A1955DB834703461C6"/>
          </w:placeholder>
          <w:showingPlcHdr/>
        </w:sdtPr>
        <w:sdtContent>
          <w:r w:rsidRPr="00AC63A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8A0772" w:rsidRDefault="008A0772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DC61A3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instrText xml:space="preserve"> FORMCHECKBOX </w:instrText>
      </w:r>
      <w:r w:rsidR="00DC61A3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</w:r>
      <w:r w:rsidR="00DC61A3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end"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Axial</w:t>
      </w:r>
    </w:p>
    <w:p w:rsidR="00B52B2B" w:rsidRPr="009222B4" w:rsidRDefault="008A0772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3600450" cy="2209800"/>
            <wp:effectExtent l="19050" t="0" r="0" b="0"/>
            <wp:wrapNone/>
            <wp:docPr id="6" name="Image 5" descr="Collier mica blindé à profil étanche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ier mica blindé à profil étanche pla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9B0" w:rsidRDefault="00D559B0" w:rsidP="00865B02">
      <w:pPr>
        <w:rPr>
          <w:rFonts w:asciiTheme="minorHAnsi" w:hAnsiTheme="minorHAnsi"/>
          <w:szCs w:val="22"/>
        </w:rPr>
      </w:pPr>
    </w:p>
    <w:p w:rsidR="00B52B2B" w:rsidRDefault="003600E0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5568315</wp:posOffset>
            </wp:positionH>
            <wp:positionV relativeFrom="paragraph">
              <wp:posOffset>142875</wp:posOffset>
            </wp:positionV>
            <wp:extent cx="933450" cy="866775"/>
            <wp:effectExtent l="19050" t="0" r="0" b="0"/>
            <wp:wrapNone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772" w:rsidRDefault="008A0772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8A0772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DC61A3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instrText xml:space="preserve"> FORMCHECKBOX </w:instrText>
      </w:r>
      <w:r w:rsidR="00DC61A3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</w:r>
      <w:r w:rsidR="00DC61A3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end"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Radial</w:t>
      </w: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8A0772" w:rsidRDefault="003600E0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34925</wp:posOffset>
            </wp:positionV>
            <wp:extent cx="1123950" cy="609600"/>
            <wp:effectExtent l="19050" t="0" r="0" b="0"/>
            <wp:wrapNone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772" w:rsidRDefault="008A0772" w:rsidP="008A077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DC61A3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instrText xml:space="preserve"> FORMCHECKBOX </w:instrText>
      </w:r>
      <w:r w:rsidR="00DC61A3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</w:r>
      <w:r w:rsidR="00DC61A3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end"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r w:rsidR="003600E0">
        <w:rPr>
          <w:rFonts w:asciiTheme="minorHAnsi" w:hAnsiTheme="minorHAnsi"/>
          <w:szCs w:val="22"/>
        </w:rPr>
        <w:t>Ta</w:t>
      </w:r>
      <w:r>
        <w:rPr>
          <w:rFonts w:asciiTheme="minorHAnsi" w:hAnsiTheme="minorHAnsi"/>
          <w:szCs w:val="22"/>
        </w:rPr>
        <w:t>ngentiel</w:t>
      </w:r>
    </w:p>
    <w:p w:rsidR="008A0772" w:rsidRDefault="008A0772" w:rsidP="00865B02">
      <w:pPr>
        <w:rPr>
          <w:rFonts w:asciiTheme="minorHAnsi" w:hAnsiTheme="minorHAnsi"/>
          <w:szCs w:val="22"/>
        </w:rPr>
      </w:pPr>
    </w:p>
    <w:p w:rsidR="008A0772" w:rsidRDefault="008A0772" w:rsidP="00865B02">
      <w:pPr>
        <w:rPr>
          <w:rFonts w:asciiTheme="minorHAnsi" w:hAnsiTheme="minorHAnsi"/>
          <w:szCs w:val="22"/>
        </w:rPr>
      </w:pPr>
    </w:p>
    <w:p w:rsidR="008A0772" w:rsidRPr="00D559B0" w:rsidRDefault="008A0772" w:rsidP="00865B02">
      <w:pPr>
        <w:rPr>
          <w:rFonts w:asciiTheme="minorHAnsi" w:hAnsiTheme="minorHAnsi"/>
          <w:sz w:val="16"/>
        </w:rPr>
      </w:pPr>
    </w:p>
    <w:p w:rsidR="008A0772" w:rsidRDefault="00D559B0" w:rsidP="00851B10">
      <w:pPr>
        <w:rPr>
          <w:rFonts w:asciiTheme="minorHAnsi" w:hAnsiTheme="minorHAnsi"/>
          <w:szCs w:val="22"/>
        </w:rPr>
      </w:pPr>
      <w:r w:rsidRPr="00D559B0">
        <w:rPr>
          <w:rFonts w:asciiTheme="minorHAnsi" w:hAnsiTheme="minorHAnsi"/>
          <w:b/>
          <w:szCs w:val="22"/>
        </w:rPr>
        <w:t>Connexions</w:t>
      </w:r>
      <w:r w:rsidRPr="00D559B0">
        <w:rPr>
          <w:rFonts w:asciiTheme="minorHAnsi" w:hAnsiTheme="minorHAnsi"/>
          <w:szCs w:val="22"/>
        </w:rPr>
        <w:t xml:space="preserve"> :</w:t>
      </w:r>
    </w:p>
    <w:tbl>
      <w:tblPr>
        <w:tblStyle w:val="Grilledutableau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3969"/>
      </w:tblGrid>
      <w:tr w:rsidR="00D559B0" w:rsidTr="00D559B0">
        <w:tc>
          <w:tcPr>
            <w:tcW w:w="3969" w:type="dxa"/>
          </w:tcPr>
          <w:p w:rsidR="00D559B0" w:rsidRPr="00D559B0" w:rsidRDefault="00D559B0" w:rsidP="00D559B0">
            <w:pPr>
              <w:rPr>
                <w:rFonts w:asciiTheme="minorHAnsi" w:hAnsiTheme="minorHAnsi"/>
                <w:szCs w:val="22"/>
                <w:u w:val="single"/>
              </w:rPr>
            </w:pPr>
            <w:r w:rsidRPr="00D559B0">
              <w:rPr>
                <w:rFonts w:asciiTheme="minorHAnsi" w:hAnsiTheme="minorHAnsi"/>
                <w:szCs w:val="22"/>
                <w:u w:val="single"/>
              </w:rPr>
              <w:t>Sous fils</w:t>
            </w:r>
          </w:p>
          <w:p w:rsidR="00D559B0" w:rsidRPr="00D559B0" w:rsidRDefault="00D559B0" w:rsidP="00D559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D559B0">
              <w:rPr>
                <w:rFonts w:ascii="MyriadPro-Regular" w:hAnsi="MyriadPro-Regular" w:cs="MyriadPro-Regular"/>
                <w:sz w:val="19"/>
                <w:szCs w:val="19"/>
              </w:rPr>
              <w:t>Protection par perles céramiques, pour éviter</w:t>
            </w:r>
          </w:p>
          <w:p w:rsidR="00D559B0" w:rsidRPr="00D559B0" w:rsidRDefault="00D559B0" w:rsidP="00D559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D559B0">
              <w:rPr>
                <w:rFonts w:ascii="MyriadPro-Regular" w:hAnsi="MyriadPro-Regular" w:cs="MyriadPro-Regular"/>
                <w:sz w:val="19"/>
                <w:szCs w:val="19"/>
              </w:rPr>
              <w:t>tout arrachage des fils, Ø</w:t>
            </w:r>
            <w:r w:rsidRPr="00D559B0">
              <w:rPr>
                <w:rFonts w:ascii="Symbol" w:hAnsi="Symbol" w:cs="Symbol"/>
                <w:sz w:val="19"/>
                <w:szCs w:val="19"/>
              </w:rPr>
              <w:t></w:t>
            </w:r>
            <w:r w:rsidRPr="00D559B0">
              <w:rPr>
                <w:rFonts w:ascii="MyriadPro-Regular" w:hAnsi="MyriadPro-Regular" w:cs="MyriadPro-Regular"/>
                <w:sz w:val="19"/>
                <w:szCs w:val="19"/>
              </w:rPr>
              <w:t>12 mm, hauteur</w:t>
            </w:r>
          </w:p>
          <w:p w:rsidR="00D559B0" w:rsidRDefault="00D559B0" w:rsidP="00D559B0">
            <w:pPr>
              <w:rPr>
                <w:rFonts w:ascii="MyriadPro-Regular" w:hAnsi="MyriadPro-Regular" w:cs="MyriadPro-Regular"/>
                <w:sz w:val="19"/>
                <w:szCs w:val="19"/>
              </w:rPr>
            </w:pPr>
            <w:r w:rsidRPr="00D559B0">
              <w:rPr>
                <w:rFonts w:ascii="MyriadPro-Regular" w:hAnsi="MyriadPro-Regular" w:cs="MyriadPro-Regular"/>
                <w:sz w:val="19"/>
                <w:szCs w:val="19"/>
              </w:rPr>
              <w:t xml:space="preserve">4 mm. </w:t>
            </w:r>
          </w:p>
          <w:p w:rsidR="00D559B0" w:rsidRDefault="00D559B0" w:rsidP="00D559B0">
            <w:pPr>
              <w:rPr>
                <w:rFonts w:asciiTheme="minorHAnsi" w:hAnsiTheme="minorHAnsi"/>
                <w:szCs w:val="22"/>
              </w:rPr>
            </w:pPr>
            <w:r w:rsidRPr="00D559B0">
              <w:rPr>
                <w:rFonts w:ascii="MyriadPro-Regular" w:hAnsi="MyriadPro-Regular" w:cs="MyriadPro-Regular"/>
                <w:sz w:val="19"/>
                <w:szCs w:val="19"/>
              </w:rPr>
              <w:t>Sortie centrée sur la hauteur du collier.</w:t>
            </w:r>
            <w:r w:rsidRPr="00D559B0">
              <w:rPr>
                <w:rFonts w:asciiTheme="minorHAnsi" w:hAnsiTheme="minorHAnsi"/>
                <w:szCs w:val="22"/>
              </w:rPr>
              <w:tab/>
            </w:r>
          </w:p>
        </w:tc>
        <w:tc>
          <w:tcPr>
            <w:tcW w:w="3969" w:type="dxa"/>
          </w:tcPr>
          <w:p w:rsidR="00D559B0" w:rsidRPr="00D559B0" w:rsidRDefault="00D559B0" w:rsidP="00D559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  <w:u w:val="single"/>
              </w:rPr>
            </w:pPr>
            <w:r w:rsidRPr="00D559B0">
              <w:rPr>
                <w:rFonts w:ascii="MyriadPro-Regular" w:hAnsi="MyriadPro-Regular" w:cs="MyriadPro-Regular"/>
                <w:sz w:val="19"/>
                <w:szCs w:val="19"/>
                <w:u w:val="single"/>
              </w:rPr>
              <w:t>Tresse sous bossage</w:t>
            </w:r>
          </w:p>
          <w:p w:rsidR="00D559B0" w:rsidRPr="00D559B0" w:rsidRDefault="00D559B0" w:rsidP="00D559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D559B0">
              <w:rPr>
                <w:rFonts w:ascii="MyriadPro-Regular" w:hAnsi="MyriadPro-Regular" w:cs="MyriadPro-Regular"/>
                <w:sz w:val="19"/>
                <w:szCs w:val="19"/>
              </w:rPr>
              <w:t>Connectique permettant un faible</w:t>
            </w:r>
          </w:p>
          <w:p w:rsidR="00D559B0" w:rsidRPr="00D559B0" w:rsidRDefault="00D559B0" w:rsidP="00D559B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D559B0">
              <w:rPr>
                <w:rFonts w:ascii="MyriadPro-Regular" w:hAnsi="MyriadPro-Regular" w:cs="MyriadPro-Regular"/>
                <w:sz w:val="19"/>
                <w:szCs w:val="19"/>
              </w:rPr>
              <w:t>encombrement,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Ø</w:t>
            </w:r>
            <w:r w:rsidRPr="00D559B0">
              <w:rPr>
                <w:rFonts w:ascii="MyriadPro-Regular" w:hAnsi="MyriadPro-Regular" w:cs="MyriadPro-Regular"/>
                <w:sz w:val="19"/>
                <w:szCs w:val="19"/>
              </w:rPr>
              <w:t xml:space="preserve"> 12 mm, hauteur 5 mm.</w:t>
            </w:r>
          </w:p>
          <w:p w:rsidR="00D559B0" w:rsidRPr="00D559B0" w:rsidRDefault="00D559B0" w:rsidP="00851B10">
            <w:pPr>
              <w:rPr>
                <w:rFonts w:ascii="MyriadPro-Regular" w:hAnsi="MyriadPro-Regular" w:cs="MyriadPro-Regular"/>
                <w:sz w:val="19"/>
                <w:szCs w:val="19"/>
              </w:rPr>
            </w:pPr>
            <w:r w:rsidRPr="00D559B0">
              <w:rPr>
                <w:rFonts w:ascii="MyriadPro-Regular" w:hAnsi="MyriadPro-Regular" w:cs="MyriadPro-Regular"/>
                <w:sz w:val="19"/>
                <w:szCs w:val="19"/>
              </w:rPr>
              <w:t>Sortie placée à 16 mm du bord.</w:t>
            </w:r>
          </w:p>
        </w:tc>
      </w:tr>
      <w:tr w:rsidR="00D559B0" w:rsidTr="00D559B0">
        <w:tc>
          <w:tcPr>
            <w:tcW w:w="3969" w:type="dxa"/>
          </w:tcPr>
          <w:p w:rsidR="00D559B0" w:rsidRDefault="00D559B0" w:rsidP="00D559B0">
            <w:pPr>
              <w:jc w:val="center"/>
              <w:rPr>
                <w:rFonts w:asciiTheme="minorHAnsi" w:hAnsiTheme="minorHAnsi"/>
                <w:szCs w:val="22"/>
              </w:rPr>
            </w:pPr>
            <w:r w:rsidRPr="00D559B0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543050" cy="1123950"/>
                  <wp:effectExtent l="19050" t="0" r="0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559B0" w:rsidRDefault="00D559B0" w:rsidP="00D559B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95375" cy="1143000"/>
                  <wp:effectExtent l="19050" t="0" r="9525" b="0"/>
                  <wp:docPr id="1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59B0" w:rsidRPr="00D559B0" w:rsidRDefault="00D559B0" w:rsidP="00D559B0">
      <w:pPr>
        <w:rPr>
          <w:rFonts w:asciiTheme="minorHAnsi" w:hAnsiTheme="minorHAnsi"/>
          <w:szCs w:val="22"/>
        </w:rPr>
      </w:pPr>
    </w:p>
    <w:sectPr w:rsidR="00D559B0" w:rsidRPr="00D559B0" w:rsidSect="00B42771">
      <w:headerReference w:type="default" r:id="rId15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9B0" w:rsidRDefault="00D559B0" w:rsidP="00B42771">
      <w:r>
        <w:separator/>
      </w:r>
    </w:p>
  </w:endnote>
  <w:endnote w:type="continuationSeparator" w:id="1">
    <w:p w:rsidR="00D559B0" w:rsidRDefault="00D559B0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9B0" w:rsidRDefault="00D559B0" w:rsidP="00B42771">
      <w:r>
        <w:separator/>
      </w:r>
    </w:p>
  </w:footnote>
  <w:footnote w:type="continuationSeparator" w:id="1">
    <w:p w:rsidR="00D559B0" w:rsidRDefault="00D559B0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B0" w:rsidRDefault="00D559B0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59B0" w:rsidRDefault="00D559B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iIbeXF3cghxGUCxOM3vM4wTAkiQ=" w:salt="Vs0TnZZeOwtvA0kwnD7fq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3481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0E0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87F55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B10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772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B4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5F42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59B0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B08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1A3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strokecolor="none"/>
    </o:shapedefaults>
    <o:shapelayout v:ext="edit">
      <o:idmap v:ext="edit" data="1"/>
      <o:rules v:ext="edit">
        <o:r id="V:Rule1" type="callout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E80E46" w:rsidP="00E80E46">
          <w:pPr>
            <w:pStyle w:val="D6273560376B4562B1CBD3338D18A28B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E80E46" w:rsidP="00E80E46">
          <w:pPr>
            <w:pStyle w:val="A7C3BECBA7FE4840B1E37F66BA4B2FD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E80E46" w:rsidP="00E80E46">
          <w:pPr>
            <w:pStyle w:val="BA92D897C0724F9D8EB4BCCEE7B811A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E80E46" w:rsidP="00E80E46">
          <w:pPr>
            <w:pStyle w:val="0381F5D3BF2F43F6B51E1B07565CC576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E80E46" w:rsidP="00E80E46">
          <w:pPr>
            <w:pStyle w:val="98EF3C77E59A4B01BB7DBA80849E0267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E80E46" w:rsidP="00E80E46">
          <w:pPr>
            <w:pStyle w:val="4ED96CB83C7B48CE83B52C0555F0762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26480405E09E4345A7A802603471A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1C061-3637-4AD1-A9BE-309F7C463F73}"/>
      </w:docPartPr>
      <w:docPartBody>
        <w:p w:rsidR="004A3761" w:rsidRDefault="004A3761" w:rsidP="004A3761">
          <w:pPr>
            <w:pStyle w:val="26480405E09E4345A7A802603471AD6E"/>
          </w:pPr>
          <w:r w:rsidRPr="00AC63A3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3E3ADB1AED0D47A1955DB834703461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823300-EBB0-4E8C-AFA7-A11BF798EFAC}"/>
      </w:docPartPr>
      <w:docPartBody>
        <w:p w:rsidR="004A3761" w:rsidRDefault="004A3761" w:rsidP="004A3761">
          <w:pPr>
            <w:pStyle w:val="3E3ADB1AED0D47A1955DB834703461C6"/>
          </w:pPr>
          <w:r w:rsidRPr="00AC63A3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BF0EE61157C2464991009529F7D80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49856-C5B1-4D04-9B19-9B9353A9921E}"/>
      </w:docPartPr>
      <w:docPartBody>
        <w:p w:rsidR="00131F9F" w:rsidRDefault="00131F9F" w:rsidP="00131F9F">
          <w:pPr>
            <w:pStyle w:val="BF0EE61157C2464991009529F7D80E5D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7B97923D23E84B22BDD33340478550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106E7-DC95-4AA1-84CC-D1FABA9C01FB}"/>
      </w:docPartPr>
      <w:docPartBody>
        <w:p w:rsidR="00131F9F" w:rsidRDefault="00131F9F" w:rsidP="00131F9F">
          <w:pPr>
            <w:pStyle w:val="7B97923D23E84B22BDD333404785505D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249B0F82A5374A0892407100FF83F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3E91B-CC17-4E70-AAD8-E33DD3B07662}"/>
      </w:docPartPr>
      <w:docPartBody>
        <w:p w:rsidR="00131F9F" w:rsidRDefault="00131F9F" w:rsidP="00131F9F">
          <w:pPr>
            <w:pStyle w:val="249B0F82A5374A0892407100FF83F607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W/cm² (si impératif)</w:t>
          </w:r>
        </w:p>
      </w:docPartBody>
    </w:docPart>
    <w:docPart>
      <w:docPartPr>
        <w:name w:val="6A525B088C2B4B33B85B00C1D8733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C8C88B-2090-4686-B71A-E1F34419EE2C}"/>
      </w:docPartPr>
      <w:docPartBody>
        <w:p w:rsidR="00131F9F" w:rsidRDefault="00131F9F" w:rsidP="00131F9F">
          <w:pPr>
            <w:pStyle w:val="6A525B088C2B4B33B85B00C1D8733E2B"/>
          </w:pPr>
          <w:r w:rsidRPr="00AC63A3">
            <w:rPr>
              <w:shd w:val="clear" w:color="auto" w:fill="EAF1DD" w:themeFill="accent3" w:themeFillTint="33"/>
            </w:rPr>
            <w:t xml:space="preserve"> </w:t>
          </w:r>
          <w:r w:rsidRPr="00AC63A3">
            <w:rPr>
              <w:rStyle w:val="Textedelespacerserv"/>
              <w:color w:val="auto"/>
              <w:shd w:val="clear" w:color="auto" w:fill="EAF1DD" w:themeFill="accent3" w:themeFillTint="33"/>
            </w:rPr>
            <w:t xml:space="preserve">°C </w:t>
          </w:r>
        </w:p>
      </w:docPartBody>
    </w:docPart>
    <w:docPart>
      <w:docPartPr>
        <w:name w:val="60ECFBC595A647589944711DAD60BF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33CEE-EE2E-4231-A315-52BD457163F0}"/>
      </w:docPartPr>
      <w:docPartBody>
        <w:p w:rsidR="00131F9F" w:rsidRDefault="00131F9F" w:rsidP="00131F9F">
          <w:pPr>
            <w:pStyle w:val="60ECFBC595A647589944711DAD60BFD5"/>
          </w:pPr>
          <w:r w:rsidRPr="00AC63A3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31F9F"/>
    <w:rsid w:val="00143DDE"/>
    <w:rsid w:val="001564C1"/>
    <w:rsid w:val="001D113C"/>
    <w:rsid w:val="003B53DB"/>
    <w:rsid w:val="004538B6"/>
    <w:rsid w:val="004A3761"/>
    <w:rsid w:val="005366EA"/>
    <w:rsid w:val="005764C0"/>
    <w:rsid w:val="00580E67"/>
    <w:rsid w:val="008E715E"/>
    <w:rsid w:val="009B67EA"/>
    <w:rsid w:val="00B75144"/>
    <w:rsid w:val="00B80BA9"/>
    <w:rsid w:val="00C0434F"/>
    <w:rsid w:val="00D433AF"/>
    <w:rsid w:val="00E80E46"/>
    <w:rsid w:val="00EC0580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1F9F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26480405E09E4345A7A802603471AD6E">
    <w:name w:val="26480405E09E4345A7A802603471AD6E"/>
    <w:rsid w:val="004A3761"/>
  </w:style>
  <w:style w:type="paragraph" w:customStyle="1" w:styleId="3E3ADB1AED0D47A1955DB834703461C6">
    <w:name w:val="3E3ADB1AED0D47A1955DB834703461C6"/>
    <w:rsid w:val="004A3761"/>
  </w:style>
  <w:style w:type="paragraph" w:customStyle="1" w:styleId="BF0EE61157C2464991009529F7D80E5D">
    <w:name w:val="BF0EE61157C2464991009529F7D80E5D"/>
    <w:rsid w:val="00131F9F"/>
  </w:style>
  <w:style w:type="paragraph" w:customStyle="1" w:styleId="7B97923D23E84B22BDD333404785505D">
    <w:name w:val="7B97923D23E84B22BDD333404785505D"/>
    <w:rsid w:val="00131F9F"/>
  </w:style>
  <w:style w:type="paragraph" w:customStyle="1" w:styleId="249B0F82A5374A0892407100FF83F607">
    <w:name w:val="249B0F82A5374A0892407100FF83F607"/>
    <w:rsid w:val="00131F9F"/>
  </w:style>
  <w:style w:type="paragraph" w:customStyle="1" w:styleId="6A525B088C2B4B33B85B00C1D8733E2B">
    <w:name w:val="6A525B088C2B4B33B85B00C1D8733E2B"/>
    <w:rsid w:val="00131F9F"/>
  </w:style>
  <w:style w:type="paragraph" w:customStyle="1" w:styleId="60ECFBC595A647589944711DAD60BFD5">
    <w:name w:val="60ECFBC595A647589944711DAD60BFD5"/>
    <w:rsid w:val="00131F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6</cp:revision>
  <cp:lastPrinted>2015-11-24T14:49:00Z</cp:lastPrinted>
  <dcterms:created xsi:type="dcterms:W3CDTF">2015-11-19T15:02:00Z</dcterms:created>
  <dcterms:modified xsi:type="dcterms:W3CDTF">2015-11-24T14:50:00Z</dcterms:modified>
</cp:coreProperties>
</file>